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DB" w:rsidRDefault="00CD63DB" w:rsidP="00CD63DB">
      <w:pPr>
        <w:pStyle w:val="ConsPlusNormal"/>
        <w:ind w:firstLine="540"/>
        <w:jc w:val="both"/>
        <w:outlineLvl w:val="3"/>
      </w:pPr>
      <w:r>
        <w:t>Статья 817. Договор государственного займа</w:t>
      </w:r>
    </w:p>
    <w:p w:rsidR="00CD63DB" w:rsidRDefault="00CD63DB" w:rsidP="00CD63DB">
      <w:pPr>
        <w:pStyle w:val="ConsPlusNormal"/>
        <w:jc w:val="both"/>
      </w:pPr>
    </w:p>
    <w:p w:rsidR="00CD63DB" w:rsidRDefault="00CD63DB" w:rsidP="00CD63DB">
      <w:pPr>
        <w:pStyle w:val="ConsPlusNormal"/>
        <w:ind w:firstLine="540"/>
        <w:jc w:val="both"/>
      </w:pPr>
      <w:r>
        <w:t>1. По договору государственного займа заемщиком выступает Российская Федерация, субъект Российской Федерации, а займодавцем - гражданин или юридическое лицо.</w:t>
      </w:r>
    </w:p>
    <w:p w:rsidR="00CD63DB" w:rsidRDefault="00CD63DB" w:rsidP="00CD63DB">
      <w:pPr>
        <w:pStyle w:val="ConsPlusNormal"/>
        <w:ind w:firstLine="540"/>
        <w:jc w:val="both"/>
      </w:pPr>
      <w:r>
        <w:t>2. Государственные займы являются добровольными.</w:t>
      </w:r>
    </w:p>
    <w:p w:rsidR="00CD63DB" w:rsidRDefault="00CD63DB" w:rsidP="00CD63DB">
      <w:pPr>
        <w:pStyle w:val="ConsPlusNormal"/>
        <w:ind w:firstLine="540"/>
        <w:jc w:val="both"/>
      </w:pPr>
      <w:r>
        <w:t>3.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бумаг, удостоверяющих право займодавца на получение от заемщика предоставленных ему взаймы денежных средств или, в зависимости от условий займа, иного имущества, установленных процентов либо иных имущественных прав в сроки, предусмотренные условиями выпуска займа в обращение.</w:t>
      </w:r>
    </w:p>
    <w:p w:rsidR="00CD63DB" w:rsidRDefault="00CD63DB" w:rsidP="00CD63DB">
      <w:pPr>
        <w:pStyle w:val="ConsPlusNormal"/>
        <w:ind w:firstLine="540"/>
        <w:jc w:val="both"/>
      </w:pPr>
      <w:r>
        <w:t>4. Изменение условий выпущенного в обращение займа не допускается.</w:t>
      </w:r>
    </w:p>
    <w:p w:rsidR="00CD63DB" w:rsidRDefault="00CD63DB" w:rsidP="00CD63DB">
      <w:pPr>
        <w:pStyle w:val="ConsPlusNormal"/>
        <w:ind w:firstLine="540"/>
        <w:jc w:val="both"/>
      </w:pPr>
      <w:r>
        <w:t>5. Правила о договоре государственного займа соответственно применяются к займам, выпускаемым муниципальным образованием.</w:t>
      </w:r>
    </w:p>
    <w:p w:rsidR="00CD63DB" w:rsidRDefault="00CD63DB" w:rsidP="00CD63DB">
      <w:pPr>
        <w:pStyle w:val="ConsPlusNormal"/>
        <w:jc w:val="both"/>
      </w:pPr>
      <w:bookmarkStart w:id="0" w:name="_GoBack"/>
      <w:bookmarkEnd w:id="0"/>
    </w:p>
    <w:sectPr w:rsidR="00CD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AD"/>
    <w:rsid w:val="001F21A0"/>
    <w:rsid w:val="00544E70"/>
    <w:rsid w:val="0057628A"/>
    <w:rsid w:val="005A750D"/>
    <w:rsid w:val="009B1949"/>
    <w:rsid w:val="009F309C"/>
    <w:rsid w:val="00CD330B"/>
    <w:rsid w:val="00CD63DB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2016-11-20T06:41:00Z</dcterms:created>
  <dcterms:modified xsi:type="dcterms:W3CDTF">2016-11-20T06:41:00Z</dcterms:modified>
</cp:coreProperties>
</file>